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A25F7" w14:textId="77777777" w:rsidR="001B78B5" w:rsidRDefault="00DA1AD9" w:rsidP="001B78B5">
      <w:pPr>
        <w:ind w:left="7920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  <w:r w:rsid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</w:p>
    <w:p w14:paraId="3B6F46C7" w14:textId="77777777" w:rsidR="00DA1AD9" w:rsidRPr="001B78B5" w:rsidRDefault="001B78B5" w:rsidP="001B78B5">
      <w:pPr>
        <w:ind w:left="7920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</w:t>
      </w:r>
      <w:r w:rsidR="00DA1AD9" w:rsidRPr="001B78B5">
        <w:rPr>
          <w:rFonts w:ascii="Tahoma" w:hAnsi="Tahoma" w:cs="Tahoma"/>
          <w:sz w:val="24"/>
          <w:szCs w:val="24"/>
          <w:lang w:val="sr-Latn-ME"/>
        </w:rPr>
        <w:t>PREDLOG</w:t>
      </w:r>
      <w:r>
        <w:rPr>
          <w:rFonts w:ascii="Tahoma" w:hAnsi="Tahoma" w:cs="Tahoma"/>
          <w:sz w:val="24"/>
          <w:szCs w:val="24"/>
          <w:lang w:val="sr-Latn-ME"/>
        </w:rPr>
        <w:t xml:space="preserve"> </w:t>
      </w:r>
    </w:p>
    <w:p w14:paraId="36FB1629" w14:textId="0DC654C0" w:rsidR="001B78B5" w:rsidRDefault="00AE1AD0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Na osnovu člana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(</w:t>
      </w:r>
      <w:r w:rsidR="007E0920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„Sl.list C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rne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G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ore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-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opštinski propisi“</w:t>
      </w:r>
      <w:r w:rsidR="00B6782C">
        <w:rPr>
          <w:rFonts w:ascii="Tahoma" w:hAnsi="Tahoma" w:cs="Tahoma"/>
          <w:sz w:val="24"/>
          <w:szCs w:val="24"/>
          <w:lang w:val="sr-Latn-CS"/>
        </w:rPr>
        <w:t>,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 xml:space="preserve"> br.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24/18 i 09/20)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i člana 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18 i </w:t>
      </w:r>
      <w:r w:rsidR="001112F6">
        <w:rPr>
          <w:rFonts w:ascii="Tahoma" w:hAnsi="Tahoma" w:cs="Tahoma"/>
          <w:sz w:val="24"/>
          <w:szCs w:val="24"/>
          <w:lang w:val="sr-Latn-ME"/>
        </w:rPr>
        <w:t>29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>Statuta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 Društva sa ograničenom odgovornošću „Vodovod i kanalizacija“ Tivat </w:t>
      </w:r>
      <w:r w:rsidRPr="001B78B5">
        <w:rPr>
          <w:rFonts w:ascii="Tahoma" w:hAnsi="Tahoma" w:cs="Tahoma"/>
          <w:sz w:val="24"/>
          <w:szCs w:val="24"/>
          <w:lang w:val="sr-Latn-ME"/>
        </w:rPr>
        <w:t>(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„Sl.list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ore </w:t>
      </w:r>
      <w:r w:rsidRPr="001B78B5">
        <w:rPr>
          <w:rFonts w:ascii="Tahoma" w:hAnsi="Tahoma" w:cs="Tahoma"/>
          <w:sz w:val="24"/>
          <w:szCs w:val="24"/>
          <w:lang w:val="sr-Latn-ME"/>
        </w:rPr>
        <w:t>-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opštinski propis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i“, br. 32/13, 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>15/15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>, 55/17 i 45/19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>)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, Skupština opštine Tivat na sjednici  održanoj dana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 xml:space="preserve"> _______</w:t>
      </w:r>
      <w:r w:rsidR="00C56627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885DFE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202</w:t>
      </w:r>
      <w:r w:rsidR="00B6782C">
        <w:rPr>
          <w:rFonts w:ascii="Tahoma" w:hAnsi="Tahoma" w:cs="Tahoma"/>
          <w:sz w:val="24"/>
          <w:szCs w:val="24"/>
          <w:lang w:val="sr-Latn-CS"/>
        </w:rPr>
        <w:t>3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godine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1B78B5" w:rsidRDefault="001112F6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14:paraId="598E02E0" w14:textId="77777777" w:rsidR="00AE1AD0" w:rsidRPr="001B78B5" w:rsidRDefault="00AE1AD0" w:rsidP="001B78B5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ODLUKU</w:t>
      </w:r>
    </w:p>
    <w:p w14:paraId="38113F5D" w14:textId="71E0BA5A" w:rsidR="00AE1AD0" w:rsidRPr="001B78B5" w:rsidRDefault="00DC3141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A62A98">
        <w:rPr>
          <w:rFonts w:ascii="Tahoma" w:hAnsi="Tahoma" w:cs="Tahoma"/>
          <w:sz w:val="24"/>
          <w:szCs w:val="24"/>
          <w:lang w:val="sr-Latn-CS"/>
        </w:rPr>
        <w:t>prestanku mandata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CS"/>
        </w:rPr>
        <w:t>jedno</w:t>
      </w:r>
      <w:r w:rsidR="00DE1CA6">
        <w:rPr>
          <w:rFonts w:ascii="Tahoma" w:hAnsi="Tahoma" w:cs="Tahoma"/>
          <w:sz w:val="24"/>
          <w:szCs w:val="24"/>
          <w:lang w:val="sr-Latn-CS"/>
        </w:rPr>
        <w:t>j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član</w:t>
      </w:r>
      <w:r w:rsidR="00DE1CA6">
        <w:rPr>
          <w:rFonts w:ascii="Tahoma" w:hAnsi="Tahoma" w:cs="Tahoma"/>
          <w:sz w:val="24"/>
          <w:szCs w:val="24"/>
          <w:lang w:val="sr-Latn-CS"/>
        </w:rPr>
        <w:t>ici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Odbora direktora D</w:t>
      </w:r>
      <w:r w:rsidR="001112F6">
        <w:rPr>
          <w:rFonts w:ascii="Tahoma" w:hAnsi="Tahoma" w:cs="Tahoma"/>
          <w:sz w:val="24"/>
          <w:szCs w:val="24"/>
          <w:lang w:val="sr-Latn-CS"/>
        </w:rPr>
        <w:t>OO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„</w:t>
      </w:r>
      <w:r w:rsidR="00761EE7" w:rsidRPr="001B78B5">
        <w:rPr>
          <w:rFonts w:ascii="Tahoma" w:hAnsi="Tahoma" w:cs="Tahoma"/>
          <w:sz w:val="24"/>
          <w:szCs w:val="24"/>
          <w:lang w:val="sr-Latn-CS"/>
        </w:rPr>
        <w:t>Vodovod i kanalizacija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>“ Tivat</w:t>
      </w:r>
    </w:p>
    <w:p w14:paraId="08B8B385" w14:textId="77777777" w:rsidR="00FA0A26" w:rsidRPr="00C80FDD" w:rsidRDefault="00AE1AD0" w:rsidP="00805661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C80FDD">
        <w:rPr>
          <w:rFonts w:ascii="Tahoma" w:hAnsi="Tahoma" w:cs="Tahoma"/>
          <w:sz w:val="24"/>
          <w:szCs w:val="24"/>
          <w:lang w:val="sr-Latn-CS"/>
        </w:rPr>
        <w:t>Član 1</w:t>
      </w:r>
    </w:p>
    <w:p w14:paraId="72DD1ECC" w14:textId="3F0D0BFD" w:rsidR="001112F6" w:rsidRPr="00C80FDD" w:rsidRDefault="00B6782C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Jovanki Vučetić</w:t>
      </w:r>
      <w:r w:rsidR="00B5031E" w:rsidRPr="00C80FDD">
        <w:rPr>
          <w:rFonts w:ascii="Tahoma" w:hAnsi="Tahoma" w:cs="Tahoma"/>
          <w:sz w:val="24"/>
          <w:szCs w:val="24"/>
        </w:rPr>
        <w:t xml:space="preserve"> </w:t>
      </w:r>
      <w:r w:rsidR="00B5031E">
        <w:rPr>
          <w:rFonts w:ascii="Tahoma" w:hAnsi="Tahoma" w:cs="Tahoma"/>
          <w:sz w:val="24"/>
          <w:szCs w:val="24"/>
        </w:rPr>
        <w:t>,č</w:t>
      </w:r>
      <w:r w:rsidR="001112F6" w:rsidRPr="00C80FDD">
        <w:rPr>
          <w:rFonts w:ascii="Tahoma" w:hAnsi="Tahoma" w:cs="Tahoma"/>
          <w:sz w:val="24"/>
          <w:szCs w:val="24"/>
        </w:rPr>
        <w:t>lan</w:t>
      </w:r>
      <w:r>
        <w:rPr>
          <w:rFonts w:ascii="Tahoma" w:hAnsi="Tahoma" w:cs="Tahoma"/>
          <w:sz w:val="24"/>
          <w:szCs w:val="24"/>
        </w:rPr>
        <w:t>ici</w:t>
      </w:r>
      <w:r w:rsidR="001112F6" w:rsidRPr="00C80FDD">
        <w:rPr>
          <w:rFonts w:ascii="Tahoma" w:hAnsi="Tahoma" w:cs="Tahoma"/>
          <w:sz w:val="24"/>
          <w:szCs w:val="24"/>
        </w:rPr>
        <w:t xml:space="preserve"> Odbora direktora Društva sa ograničenom odgovornošću “Vodovod i kanalizacija” Tivat</w:t>
      </w:r>
      <w:r w:rsidR="00B5031E">
        <w:rPr>
          <w:rFonts w:ascii="Tahoma" w:hAnsi="Tahoma" w:cs="Tahoma"/>
          <w:sz w:val="24"/>
          <w:szCs w:val="24"/>
        </w:rPr>
        <w:t>,</w:t>
      </w:r>
      <w:r w:rsidR="00C80FDD">
        <w:rPr>
          <w:rFonts w:ascii="Tahoma" w:hAnsi="Tahoma" w:cs="Tahoma"/>
          <w:sz w:val="24"/>
          <w:szCs w:val="24"/>
        </w:rPr>
        <w:t xml:space="preserve"> </w:t>
      </w:r>
      <w:r w:rsidR="001112F6" w:rsidRPr="00C80FDD">
        <w:rPr>
          <w:rFonts w:ascii="Tahoma" w:hAnsi="Tahoma" w:cs="Tahoma"/>
          <w:sz w:val="24"/>
          <w:szCs w:val="24"/>
        </w:rPr>
        <w:t>prestaje mandat zbog podnošenja ostavke.</w:t>
      </w:r>
    </w:p>
    <w:p w14:paraId="27F37997" w14:textId="77777777" w:rsidR="001112F6" w:rsidRPr="00C80FDD" w:rsidRDefault="001112F6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7FDDB74" w14:textId="77777777" w:rsidR="00AE1AD0" w:rsidRPr="001B78B5" w:rsidRDefault="00AE1AD0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Član 2</w:t>
      </w:r>
    </w:p>
    <w:p w14:paraId="3310698A" w14:textId="496C7D55" w:rsidR="009A13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Ova Odluka stupa na snagu </w:t>
      </w:r>
      <w:r w:rsidR="00604465">
        <w:rPr>
          <w:rFonts w:ascii="Tahoma" w:hAnsi="Tahoma" w:cs="Tahoma"/>
          <w:sz w:val="24"/>
          <w:szCs w:val="24"/>
          <w:lang w:val="sr-Latn-ME"/>
        </w:rPr>
        <w:t xml:space="preserve">osmog dana od </w:t>
      </w:r>
      <w:r w:rsidRPr="001B78B5">
        <w:rPr>
          <w:rFonts w:ascii="Tahoma" w:hAnsi="Tahoma" w:cs="Tahoma"/>
          <w:sz w:val="24"/>
          <w:szCs w:val="24"/>
          <w:lang w:val="sr-Latn-ME"/>
        </w:rPr>
        <w:t>dan</w:t>
      </w:r>
      <w:r w:rsidR="00604465">
        <w:rPr>
          <w:rFonts w:ascii="Tahoma" w:hAnsi="Tahoma" w:cs="Tahoma"/>
          <w:sz w:val="24"/>
          <w:szCs w:val="24"/>
          <w:lang w:val="sr-Latn-ME"/>
        </w:rPr>
        <w:t>a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objavljivanja u „Sl.listu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>ore</w:t>
      </w:r>
      <w:r w:rsidRPr="001B78B5">
        <w:rPr>
          <w:rFonts w:ascii="Tahoma" w:hAnsi="Tahoma" w:cs="Tahoma"/>
          <w:sz w:val="24"/>
          <w:szCs w:val="24"/>
          <w:lang w:val="sr-Latn-ME"/>
        </w:rPr>
        <w:t>-opštinski propisi“</w:t>
      </w:r>
      <w:r w:rsidR="006C785C" w:rsidRPr="001B78B5">
        <w:rPr>
          <w:rFonts w:ascii="Tahoma" w:hAnsi="Tahoma" w:cs="Tahoma"/>
          <w:sz w:val="24"/>
          <w:szCs w:val="24"/>
          <w:lang w:val="sr-Latn-ME"/>
        </w:rPr>
        <w:t>.</w:t>
      </w:r>
    </w:p>
    <w:p w14:paraId="4D6851C7" w14:textId="77777777" w:rsidR="00824215" w:rsidRPr="001B78B5" w:rsidRDefault="0082421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17ADA33C" w14:textId="77777777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Broj:</w:t>
      </w:r>
    </w:p>
    <w:p w14:paraId="7B5BFA70" w14:textId="3F1E1F50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Tivat,</w:t>
      </w:r>
      <w:r w:rsidR="0003596A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________ 202</w:t>
      </w:r>
      <w:r w:rsidR="00B6782C">
        <w:rPr>
          <w:rFonts w:ascii="Tahoma" w:hAnsi="Tahoma" w:cs="Tahoma"/>
          <w:sz w:val="24"/>
          <w:szCs w:val="24"/>
          <w:lang w:val="sr-Latn-ME"/>
        </w:rPr>
        <w:t>3</w:t>
      </w:r>
      <w:r w:rsidRPr="001B78B5">
        <w:rPr>
          <w:rFonts w:ascii="Tahoma" w:hAnsi="Tahoma" w:cs="Tahoma"/>
          <w:sz w:val="24"/>
          <w:szCs w:val="24"/>
          <w:lang w:val="sr-Latn-ME"/>
        </w:rPr>
        <w:t>. godine.</w:t>
      </w:r>
    </w:p>
    <w:p w14:paraId="12A3A7BE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B66E86F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5EFBDF2" w14:textId="77777777" w:rsidR="00AE1AD0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7956BBA9" w14:textId="77777777" w:rsidR="00A46414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0F6A3EEE" w14:textId="24A269B8" w:rsidR="00AE1AD0" w:rsidRPr="001B78B5" w:rsidRDefault="00B6782C" w:rsidP="00805661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79FCDFBD" w14:textId="77777777" w:rsidR="00DD0CF4" w:rsidRPr="001B78B5" w:rsidRDefault="00DD0CF4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75204719" w14:textId="77777777" w:rsidR="00DD0CF4" w:rsidRPr="001B78B5" w:rsidRDefault="00DD0CF4" w:rsidP="00805661">
      <w:pPr>
        <w:spacing w:after="0" w:line="240" w:lineRule="auto"/>
        <w:jc w:val="both"/>
        <w:rPr>
          <w:sz w:val="24"/>
          <w:szCs w:val="24"/>
          <w:lang w:val="sr-Latn-ME"/>
        </w:rPr>
      </w:pPr>
    </w:p>
    <w:p w14:paraId="72548A95" w14:textId="77777777" w:rsidR="008C115D" w:rsidRDefault="008C115D" w:rsidP="00805661">
      <w:pPr>
        <w:jc w:val="both"/>
        <w:rPr>
          <w:sz w:val="24"/>
          <w:szCs w:val="24"/>
          <w:lang w:val="sr-Latn-ME"/>
        </w:rPr>
      </w:pPr>
    </w:p>
    <w:p w14:paraId="305563C0" w14:textId="10266FF7" w:rsidR="001B78B5" w:rsidRDefault="001B78B5" w:rsidP="00805661">
      <w:pPr>
        <w:jc w:val="both"/>
        <w:rPr>
          <w:sz w:val="24"/>
          <w:szCs w:val="24"/>
          <w:lang w:val="sr-Latn-ME"/>
        </w:rPr>
      </w:pPr>
    </w:p>
    <w:p w14:paraId="2DA2099C" w14:textId="77777777" w:rsidR="001112F6" w:rsidRDefault="001112F6" w:rsidP="00805661">
      <w:pPr>
        <w:jc w:val="both"/>
        <w:rPr>
          <w:sz w:val="24"/>
          <w:szCs w:val="24"/>
          <w:lang w:val="sr-Latn-ME"/>
        </w:rPr>
      </w:pPr>
    </w:p>
    <w:p w14:paraId="56E08CB3" w14:textId="77777777" w:rsidR="001B78B5" w:rsidRPr="001B78B5" w:rsidRDefault="001B78B5" w:rsidP="00805661">
      <w:pPr>
        <w:jc w:val="both"/>
        <w:rPr>
          <w:sz w:val="24"/>
          <w:szCs w:val="24"/>
          <w:lang w:val="sr-Latn-ME"/>
        </w:rPr>
      </w:pPr>
    </w:p>
    <w:p w14:paraId="7F828198" w14:textId="77777777" w:rsidR="00DD0CF4" w:rsidRPr="001B78B5" w:rsidRDefault="00DD0CF4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lastRenderedPageBreak/>
        <w:t>OBRAZLOŽENJE</w:t>
      </w:r>
    </w:p>
    <w:p w14:paraId="4CB2AADD" w14:textId="77777777" w:rsidR="00DD0CF4" w:rsidRPr="001B78B5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7D51C9DB" w14:textId="643F20AD" w:rsidR="00DD0CF4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Pravni osnov za donošenje ove Odluke sadržan je u članu 18 Statuta DOO „Vodovod i kanalizacija“ kojim se između ostalog  propisuje da Osnivač društva imenuje i razrješava članove Odbora direktora. 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Članom 29 Statuta propisano je da članu Odbora direktora prestaje mandat, između ostalog, na lični zahtjev. </w:t>
      </w:r>
      <w:r w:rsidR="004C59B2" w:rsidRPr="001B78B5">
        <w:rPr>
          <w:rFonts w:ascii="Tahoma" w:hAnsi="Tahoma" w:cs="Tahoma"/>
          <w:sz w:val="24"/>
          <w:szCs w:val="24"/>
          <w:lang w:val="sr-Latn-ME"/>
        </w:rPr>
        <w:t xml:space="preserve">Obzirom da </w:t>
      </w:r>
      <w:r w:rsidR="00307099">
        <w:rPr>
          <w:rFonts w:ascii="Tahoma" w:hAnsi="Tahoma" w:cs="Tahoma"/>
          <w:sz w:val="24"/>
          <w:szCs w:val="24"/>
          <w:lang w:val="sr-Latn-ME"/>
        </w:rPr>
        <w:t xml:space="preserve">je </w:t>
      </w:r>
      <w:r w:rsidR="003D3C5B">
        <w:rPr>
          <w:rFonts w:ascii="Tahoma" w:hAnsi="Tahoma" w:cs="Tahoma"/>
          <w:sz w:val="24"/>
          <w:szCs w:val="24"/>
          <w:lang w:val="sr-Latn-ME"/>
        </w:rPr>
        <w:t>član</w:t>
      </w:r>
      <w:r w:rsidR="00E21E9C">
        <w:rPr>
          <w:rFonts w:ascii="Tahoma" w:hAnsi="Tahoma" w:cs="Tahoma"/>
          <w:sz w:val="24"/>
          <w:szCs w:val="24"/>
          <w:lang w:val="sr-Latn-ME"/>
        </w:rPr>
        <w:t>ica</w:t>
      </w:r>
      <w:r w:rsidR="004C59B2" w:rsidRPr="001B78B5">
        <w:rPr>
          <w:rFonts w:ascii="Tahoma" w:hAnsi="Tahoma" w:cs="Tahoma"/>
          <w:sz w:val="24"/>
          <w:szCs w:val="24"/>
          <w:lang w:val="sr-Latn-ME"/>
        </w:rPr>
        <w:t xml:space="preserve"> Odbora direktora </w:t>
      </w:r>
      <w:r w:rsidR="00E21E9C">
        <w:rPr>
          <w:rFonts w:ascii="Tahoma" w:hAnsi="Tahoma" w:cs="Tahoma"/>
          <w:sz w:val="24"/>
          <w:szCs w:val="24"/>
          <w:lang w:val="sr-Latn-ME"/>
        </w:rPr>
        <w:t>Jovanka Vučetić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dostavi</w:t>
      </w:r>
      <w:r w:rsidR="00E21E9C">
        <w:rPr>
          <w:rFonts w:ascii="Tahoma" w:hAnsi="Tahoma" w:cs="Tahoma"/>
          <w:sz w:val="24"/>
          <w:szCs w:val="24"/>
          <w:lang w:val="sr-Latn-ME"/>
        </w:rPr>
        <w:t>la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dana </w:t>
      </w:r>
      <w:r w:rsidR="00E21E9C">
        <w:rPr>
          <w:rFonts w:ascii="Tahoma" w:hAnsi="Tahoma" w:cs="Tahoma"/>
          <w:sz w:val="24"/>
          <w:szCs w:val="24"/>
          <w:lang w:val="sr-Latn-ME"/>
        </w:rPr>
        <w:t>1</w:t>
      </w:r>
      <w:r w:rsidR="003D3C5B">
        <w:rPr>
          <w:rFonts w:ascii="Tahoma" w:hAnsi="Tahoma" w:cs="Tahoma"/>
          <w:sz w:val="24"/>
          <w:szCs w:val="24"/>
          <w:lang w:val="sr-Latn-ME"/>
        </w:rPr>
        <w:t>0.</w:t>
      </w:r>
      <w:r w:rsidR="00E21E9C">
        <w:rPr>
          <w:rFonts w:ascii="Tahoma" w:hAnsi="Tahoma" w:cs="Tahoma"/>
          <w:sz w:val="24"/>
          <w:szCs w:val="24"/>
          <w:lang w:val="sr-Latn-ME"/>
        </w:rPr>
        <w:t>02</w:t>
      </w:r>
      <w:r w:rsidR="003D3C5B">
        <w:rPr>
          <w:rFonts w:ascii="Tahoma" w:hAnsi="Tahoma" w:cs="Tahoma"/>
          <w:sz w:val="24"/>
          <w:szCs w:val="24"/>
          <w:lang w:val="sr-Latn-ME"/>
        </w:rPr>
        <w:t>.202</w:t>
      </w:r>
      <w:r w:rsidR="00E21E9C">
        <w:rPr>
          <w:rFonts w:ascii="Tahoma" w:hAnsi="Tahoma" w:cs="Tahoma"/>
          <w:sz w:val="24"/>
          <w:szCs w:val="24"/>
          <w:lang w:val="sr-Latn-ME"/>
        </w:rPr>
        <w:t>3</w:t>
      </w:r>
      <w:r w:rsidR="003D3C5B">
        <w:rPr>
          <w:rFonts w:ascii="Tahoma" w:hAnsi="Tahoma" w:cs="Tahoma"/>
          <w:sz w:val="24"/>
          <w:szCs w:val="24"/>
          <w:lang w:val="sr-Latn-ME"/>
        </w:rPr>
        <w:t>.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52FB5">
        <w:rPr>
          <w:rFonts w:ascii="Tahoma" w:hAnsi="Tahoma" w:cs="Tahoma"/>
          <w:sz w:val="24"/>
          <w:szCs w:val="24"/>
          <w:lang w:val="sr-Latn-ME"/>
        </w:rPr>
        <w:t>godine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ostavku</w:t>
      </w:r>
      <w:r w:rsidR="004C59B2" w:rsidRPr="001B78B5">
        <w:rPr>
          <w:rFonts w:ascii="Tahoma" w:hAnsi="Tahoma" w:cs="Tahoma"/>
          <w:sz w:val="24"/>
          <w:szCs w:val="24"/>
          <w:lang w:val="sr-Latn-ME"/>
        </w:rPr>
        <w:t>, to se pristupilo izradi ove odluke i predlaže se njeno usvajanje.</w:t>
      </w:r>
    </w:p>
    <w:p w14:paraId="3259BBAF" w14:textId="3781FAC5" w:rsidR="00F92B1D" w:rsidRDefault="00F92B1D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107E3B60" w14:textId="3B42F6F0" w:rsidR="00F92B1D" w:rsidRDefault="00F92B1D" w:rsidP="00F92B1D">
      <w:pPr>
        <w:ind w:left="7200" w:firstLine="72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Obrađivač</w:t>
      </w:r>
    </w:p>
    <w:p w14:paraId="2FD82DA3" w14:textId="42301566" w:rsidR="00F92B1D" w:rsidRPr="001B78B5" w:rsidRDefault="00F92B1D" w:rsidP="00F92B1D">
      <w:pPr>
        <w:ind w:left="720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Služba Skupštine</w:t>
      </w:r>
    </w:p>
    <w:sectPr w:rsidR="00F92B1D" w:rsidRPr="001B7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599845">
    <w:abstractNumId w:val="1"/>
  </w:num>
  <w:num w:numId="2" w16cid:durableId="186374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C7082"/>
    <w:rsid w:val="000E0EFE"/>
    <w:rsid w:val="000F160F"/>
    <w:rsid w:val="001043F0"/>
    <w:rsid w:val="001112F6"/>
    <w:rsid w:val="00152FB5"/>
    <w:rsid w:val="001B78B5"/>
    <w:rsid w:val="002B60D4"/>
    <w:rsid w:val="00307099"/>
    <w:rsid w:val="00342E35"/>
    <w:rsid w:val="003D3C5B"/>
    <w:rsid w:val="004C59B2"/>
    <w:rsid w:val="00604465"/>
    <w:rsid w:val="00696BF7"/>
    <w:rsid w:val="006B0492"/>
    <w:rsid w:val="006C785C"/>
    <w:rsid w:val="007526CD"/>
    <w:rsid w:val="00761EE7"/>
    <w:rsid w:val="0076796D"/>
    <w:rsid w:val="007857BB"/>
    <w:rsid w:val="007A471F"/>
    <w:rsid w:val="007E0920"/>
    <w:rsid w:val="00805661"/>
    <w:rsid w:val="00824215"/>
    <w:rsid w:val="00885DFE"/>
    <w:rsid w:val="008C115D"/>
    <w:rsid w:val="009A13B5"/>
    <w:rsid w:val="009E16F7"/>
    <w:rsid w:val="00A46414"/>
    <w:rsid w:val="00A62A98"/>
    <w:rsid w:val="00AE1AD0"/>
    <w:rsid w:val="00B5031E"/>
    <w:rsid w:val="00B63D06"/>
    <w:rsid w:val="00B6782C"/>
    <w:rsid w:val="00BC265C"/>
    <w:rsid w:val="00C56627"/>
    <w:rsid w:val="00C80FDD"/>
    <w:rsid w:val="00D03070"/>
    <w:rsid w:val="00D26024"/>
    <w:rsid w:val="00DA1AD9"/>
    <w:rsid w:val="00DC3141"/>
    <w:rsid w:val="00DD0CF4"/>
    <w:rsid w:val="00DD6F8C"/>
    <w:rsid w:val="00DE1CA6"/>
    <w:rsid w:val="00E21E9C"/>
    <w:rsid w:val="00F3575E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36</cp:revision>
  <dcterms:created xsi:type="dcterms:W3CDTF">2016-06-21T16:04:00Z</dcterms:created>
  <dcterms:modified xsi:type="dcterms:W3CDTF">2023-02-27T12:59:00Z</dcterms:modified>
</cp:coreProperties>
</file>